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Title"/>
      </w:pPr>
      <w:r>
        <w:rPr/>
        <w:t>DAFTAR</w:t>
      </w:r>
      <w:r>
        <w:rPr>
          <w:spacing w:val="-5"/>
        </w:rPr>
        <w:t> </w:t>
      </w:r>
      <w:r>
        <w:rPr/>
        <w:t>PUSTAKA</w:t>
      </w:r>
    </w:p>
    <w:p>
      <w:pPr>
        <w:pStyle w:val="BodyText"/>
        <w:spacing w:before="3"/>
        <w:ind w:left="0" w:firstLine="0"/>
        <w:jc w:val="left"/>
        <w:rPr>
          <w:b/>
          <w:sz w:val="37"/>
        </w:rPr>
      </w:pPr>
    </w:p>
    <w:p>
      <w:pPr>
        <w:pStyle w:val="BodyText"/>
        <w:spacing w:before="0"/>
        <w:jc w:val="left"/>
      </w:pPr>
      <w:r>
        <w:rPr/>
        <w:t>Adriana</w:t>
      </w:r>
      <w:r>
        <w:rPr>
          <w:spacing w:val="4"/>
        </w:rPr>
        <w:t> </w:t>
      </w:r>
      <w:r>
        <w:rPr/>
        <w:t>Agustin.</w:t>
      </w:r>
      <w:r>
        <w:rPr>
          <w:spacing w:val="3"/>
        </w:rPr>
        <w:t> </w:t>
      </w:r>
      <w:r>
        <w:rPr/>
        <w:t>(2020).</w:t>
      </w:r>
      <w:r>
        <w:rPr>
          <w:spacing w:val="3"/>
        </w:rPr>
        <w:t> </w:t>
      </w:r>
      <w:r>
        <w:rPr/>
        <w:t>Gambaran</w:t>
      </w:r>
      <w:r>
        <w:rPr>
          <w:spacing w:val="3"/>
        </w:rPr>
        <w:t> </w:t>
      </w:r>
      <w:r>
        <w:rPr/>
        <w:t>Karakteristik</w:t>
      </w:r>
      <w:r>
        <w:rPr>
          <w:spacing w:val="3"/>
        </w:rPr>
        <w:t> </w:t>
      </w:r>
      <w:r>
        <w:rPr/>
        <w:t>Pasien</w:t>
      </w:r>
      <w:r>
        <w:rPr>
          <w:spacing w:val="3"/>
        </w:rPr>
        <w:t> </w:t>
      </w:r>
      <w:r>
        <w:rPr/>
        <w:t>Bipolar</w:t>
      </w:r>
      <w:r>
        <w:rPr>
          <w:spacing w:val="3"/>
        </w:rPr>
        <w:t> </w:t>
      </w:r>
      <w:r>
        <w:rPr/>
        <w:t>Di</w:t>
      </w:r>
      <w:r>
        <w:rPr>
          <w:spacing w:val="5"/>
        </w:rPr>
        <w:t> </w:t>
      </w:r>
      <w:r>
        <w:rPr/>
        <w:t>Rumah</w:t>
      </w:r>
      <w:r>
        <w:rPr>
          <w:spacing w:val="3"/>
        </w:rPr>
        <w:t> </w:t>
      </w:r>
      <w:r>
        <w:rPr/>
        <w:t>Sakit Jiwa</w:t>
      </w:r>
      <w:r>
        <w:rPr>
          <w:spacing w:val="-57"/>
        </w:rPr>
        <w:t> </w:t>
      </w:r>
      <w:r>
        <w:rPr/>
        <w:t>Provinsi</w:t>
      </w:r>
      <w:r>
        <w:rPr>
          <w:spacing w:val="3"/>
        </w:rPr>
        <w:t> </w:t>
      </w:r>
      <w:r>
        <w:rPr/>
        <w:t>Kalimantan Barat.</w:t>
      </w:r>
    </w:p>
    <w:p>
      <w:pPr>
        <w:pStyle w:val="BodyText"/>
        <w:jc w:val="left"/>
      </w:pPr>
      <w:r>
        <w:rPr/>
        <w:t>Ajeng,</w:t>
      </w:r>
      <w:r>
        <w:rPr>
          <w:spacing w:val="19"/>
        </w:rPr>
        <w:t> </w:t>
      </w:r>
      <w:r>
        <w:rPr/>
        <w:t>R.,</w:t>
      </w:r>
      <w:r>
        <w:rPr>
          <w:spacing w:val="20"/>
        </w:rPr>
        <w:t> </w:t>
      </w:r>
      <w:r>
        <w:rPr/>
        <w:t>Putri,</w:t>
      </w:r>
      <w:r>
        <w:rPr>
          <w:spacing w:val="20"/>
        </w:rPr>
        <w:t> </w:t>
      </w:r>
      <w:r>
        <w:rPr/>
        <w:t>A.,</w:t>
      </w:r>
      <w:r>
        <w:rPr>
          <w:spacing w:val="20"/>
        </w:rPr>
        <w:t> </w:t>
      </w:r>
      <w:r>
        <w:rPr/>
        <w:t>&amp;</w:t>
      </w:r>
      <w:r>
        <w:rPr>
          <w:spacing w:val="21"/>
        </w:rPr>
        <w:t> </w:t>
      </w:r>
      <w:r>
        <w:rPr/>
        <w:t>Ayu,</w:t>
      </w:r>
      <w:r>
        <w:rPr>
          <w:spacing w:val="23"/>
        </w:rPr>
        <w:t> </w:t>
      </w:r>
      <w:r>
        <w:rPr/>
        <w:t>K.</w:t>
      </w:r>
      <w:r>
        <w:rPr>
          <w:spacing w:val="20"/>
        </w:rPr>
        <w:t> </w:t>
      </w:r>
      <w:r>
        <w:rPr/>
        <w:t>(2021).</w:t>
      </w:r>
      <w:r>
        <w:rPr>
          <w:spacing w:val="21"/>
        </w:rPr>
        <w:t> </w:t>
      </w:r>
      <w:r>
        <w:rPr/>
        <w:t>Genetika</w:t>
      </w:r>
      <w:r>
        <w:rPr>
          <w:spacing w:val="21"/>
        </w:rPr>
        <w:t> </w:t>
      </w:r>
      <w:r>
        <w:rPr/>
        <w:t>Terhadap</w:t>
      </w:r>
      <w:r>
        <w:rPr>
          <w:spacing w:val="16"/>
        </w:rPr>
        <w:t> </w:t>
      </w:r>
      <w:r>
        <w:rPr/>
        <w:t>Penyakit</w:t>
      </w:r>
      <w:r>
        <w:rPr>
          <w:spacing w:val="21"/>
        </w:rPr>
        <w:t> </w:t>
      </w:r>
      <w:r>
        <w:rPr/>
        <w:t>Bipolar.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Jkj):</w:t>
      </w:r>
      <w:r>
        <w:rPr>
          <w:spacing w:val="-57"/>
        </w:rPr>
        <w:t> </w:t>
      </w:r>
      <w:r>
        <w:rPr/>
        <w:t>Persatuan</w:t>
      </w:r>
      <w:r>
        <w:rPr>
          <w:spacing w:val="-1"/>
        </w:rPr>
        <w:t> </w:t>
      </w:r>
      <w:r>
        <w:rPr/>
        <w:t>Perawat</w:t>
      </w:r>
      <w:r>
        <w:rPr>
          <w:spacing w:val="4"/>
        </w:rPr>
        <w:t> </w:t>
      </w:r>
      <w:r>
        <w:rPr/>
        <w:t>Nasional Indonesia (Vol. 9).</w:t>
      </w:r>
    </w:p>
    <w:p>
      <w:pPr>
        <w:spacing w:before="120"/>
        <w:ind w:left="104" w:right="0" w:firstLine="0"/>
        <w:jc w:val="left"/>
        <w:rPr>
          <w:i/>
          <w:sz w:val="24"/>
        </w:rPr>
      </w:pPr>
      <w:r>
        <w:rPr>
          <w:sz w:val="24"/>
        </w:rPr>
        <w:t>Aji</w:t>
      </w:r>
      <w:r>
        <w:rPr>
          <w:spacing w:val="41"/>
          <w:sz w:val="24"/>
        </w:rPr>
        <w:t> </w:t>
      </w:r>
      <w:r>
        <w:rPr>
          <w:sz w:val="24"/>
        </w:rPr>
        <w:t>Restu</w:t>
      </w:r>
      <w:r>
        <w:rPr>
          <w:spacing w:val="40"/>
          <w:sz w:val="24"/>
        </w:rPr>
        <w:t> </w:t>
      </w:r>
      <w:r>
        <w:rPr>
          <w:sz w:val="24"/>
        </w:rPr>
        <w:t>Sauran,</w:t>
      </w:r>
      <w:r>
        <w:rPr>
          <w:spacing w:val="40"/>
          <w:sz w:val="24"/>
        </w:rPr>
        <w:t> </w:t>
      </w:r>
      <w:r>
        <w:rPr>
          <w:sz w:val="24"/>
        </w:rPr>
        <w:t>Salewa,</w:t>
      </w:r>
      <w:r>
        <w:rPr>
          <w:spacing w:val="36"/>
          <w:sz w:val="24"/>
        </w:rPr>
        <w:t> </w:t>
      </w:r>
      <w:r>
        <w:rPr>
          <w:sz w:val="24"/>
        </w:rPr>
        <w:t>&amp;</w:t>
      </w:r>
      <w:r>
        <w:rPr>
          <w:spacing w:val="41"/>
          <w:sz w:val="24"/>
        </w:rPr>
        <w:t> </w:t>
      </w:r>
      <w:r>
        <w:rPr>
          <w:sz w:val="24"/>
        </w:rPr>
        <w:t>Wandrio.</w:t>
      </w:r>
      <w:r>
        <w:rPr>
          <w:spacing w:val="36"/>
          <w:sz w:val="24"/>
        </w:rPr>
        <w:t> </w:t>
      </w:r>
      <w:r>
        <w:rPr>
          <w:sz w:val="24"/>
        </w:rPr>
        <w:t>(2022).</w:t>
      </w:r>
      <w:r>
        <w:rPr>
          <w:spacing w:val="40"/>
          <w:sz w:val="24"/>
        </w:rPr>
        <w:t> </w:t>
      </w:r>
      <w:r>
        <w:rPr>
          <w:sz w:val="24"/>
        </w:rPr>
        <w:t>Teknik</w:t>
      </w:r>
      <w:r>
        <w:rPr>
          <w:spacing w:val="49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Therapy</w:t>
      </w:r>
    </w:p>
    <w:p>
      <w:pPr>
        <w:pStyle w:val="BodyText"/>
        <w:spacing w:before="0"/>
        <w:ind w:firstLine="0"/>
        <w:jc w:val="left"/>
      </w:pPr>
      <w:r>
        <w:rPr/>
        <w:t>(Cbt)</w:t>
      </w:r>
      <w:r>
        <w:rPr>
          <w:spacing w:val="-6"/>
        </w:rPr>
        <w:t> </w:t>
      </w:r>
      <w:r>
        <w:rPr/>
        <w:t>Dalam</w:t>
      </w:r>
      <w:r>
        <w:rPr>
          <w:spacing w:val="-6"/>
        </w:rPr>
        <w:t> </w:t>
      </w:r>
      <w:r>
        <w:rPr/>
        <w:t>Gangguan</w:t>
      </w:r>
      <w:r>
        <w:rPr>
          <w:spacing w:val="-3"/>
        </w:rPr>
        <w:t> </w:t>
      </w:r>
      <w:r>
        <w:rPr/>
        <w:t>Kepribadian</w:t>
      </w:r>
      <w:r>
        <w:rPr>
          <w:spacing w:val="-6"/>
        </w:rPr>
        <w:t> </w:t>
      </w:r>
      <w:r>
        <w:rPr/>
        <w:t>Bipolar.</w:t>
      </w:r>
      <w:r>
        <w:rPr>
          <w:spacing w:val="-5"/>
        </w:rPr>
        <w:t> </w:t>
      </w:r>
      <w:r>
        <w:rPr/>
        <w:t>Https://Scholar.Google.Co.Id</w:t>
      </w:r>
    </w:p>
    <w:p>
      <w:pPr>
        <w:pStyle w:val="BodyText"/>
        <w:ind w:right="118"/>
      </w:pPr>
      <w:r>
        <w:rPr/>
        <w:t>Al Amin, M., &amp; Juniati, D. (2017). Klasifikasi Kelompok Umur Manusia Berdasarkan</w:t>
      </w:r>
      <w:r>
        <w:rPr>
          <w:spacing w:val="1"/>
        </w:rPr>
        <w:t> </w:t>
      </w:r>
      <w:r>
        <w:rPr/>
        <w:t>Analisis Dimensi Fraktal </w:t>
      </w:r>
      <w:r>
        <w:rPr>
          <w:i/>
        </w:rPr>
        <w:t>Box Counting </w:t>
      </w:r>
      <w:r>
        <w:rPr/>
        <w:t>Dari Citra Wajah Dengan Deteksi Tepi</w:t>
      </w:r>
      <w:r>
        <w:rPr>
          <w:spacing w:val="1"/>
        </w:rPr>
        <w:t> </w:t>
      </w:r>
      <w:r>
        <w:rPr/>
        <w:t>Canny.</w:t>
      </w:r>
      <w:r>
        <w:rPr>
          <w:spacing w:val="-1"/>
        </w:rPr>
        <w:t> </w:t>
      </w:r>
      <w:r>
        <w:rPr/>
        <w:t>Jurnal Ilmiah Matematika, 2(6).</w:t>
      </w:r>
    </w:p>
    <w:p>
      <w:pPr>
        <w:pStyle w:val="BodyText"/>
        <w:spacing w:before="121"/>
        <w:ind w:left="104" w:firstLine="0"/>
      </w:pPr>
      <w:r>
        <w:rPr/>
        <w:t>Al-Qur’an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Terjemhannya</w:t>
      </w:r>
      <w:r>
        <w:rPr>
          <w:spacing w:val="-1"/>
        </w:rPr>
        <w:t> </w:t>
      </w:r>
      <w:r>
        <w:rPr/>
        <w:t>(2016).</w:t>
      </w:r>
      <w:r>
        <w:rPr>
          <w:spacing w:val="-2"/>
        </w:rPr>
        <w:t> </w:t>
      </w:r>
      <w:r>
        <w:rPr/>
        <w:t>Jakarta:</w:t>
      </w:r>
      <w:r>
        <w:rPr>
          <w:spacing w:val="-5"/>
        </w:rPr>
        <w:t> </w:t>
      </w:r>
      <w:r>
        <w:rPr/>
        <w:t>Kementrian</w:t>
      </w:r>
      <w:r>
        <w:rPr>
          <w:spacing w:val="-2"/>
        </w:rPr>
        <w:t> </w:t>
      </w:r>
      <w:r>
        <w:rPr/>
        <w:t>Agama</w:t>
      </w:r>
    </w:p>
    <w:p>
      <w:pPr>
        <w:pStyle w:val="BodyText"/>
        <w:ind w:right="128"/>
      </w:pPr>
      <w:r>
        <w:rPr/>
        <w:t>Azizah</w:t>
      </w:r>
      <w:r>
        <w:rPr>
          <w:spacing w:val="1"/>
        </w:rPr>
        <w:t> </w:t>
      </w:r>
      <w:r>
        <w:rPr/>
        <w:t>Ma’rifatul</w:t>
      </w:r>
      <w:r>
        <w:rPr>
          <w:spacing w:val="1"/>
        </w:rPr>
        <w:t> </w:t>
      </w:r>
      <w:r>
        <w:rPr/>
        <w:t>Lilik,</w:t>
      </w:r>
      <w:r>
        <w:rPr>
          <w:spacing w:val="1"/>
        </w:rPr>
        <w:t> </w:t>
      </w:r>
      <w:r>
        <w:rPr/>
        <w:t>Zainuri</w:t>
      </w:r>
      <w:r>
        <w:rPr>
          <w:spacing w:val="1"/>
        </w:rPr>
        <w:t> </w:t>
      </w:r>
      <w:r>
        <w:rPr/>
        <w:t>Imam,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Akbar</w:t>
      </w:r>
      <w:r>
        <w:rPr>
          <w:spacing w:val="1"/>
        </w:rPr>
        <w:t> </w:t>
      </w:r>
      <w:r>
        <w:rPr/>
        <w:t>Amar.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Buku</w:t>
      </w:r>
      <w:r>
        <w:rPr>
          <w:spacing w:val="61"/>
        </w:rPr>
        <w:t> </w:t>
      </w:r>
      <w:r>
        <w:rPr/>
        <w:t>Ajar</w:t>
      </w:r>
      <w:r>
        <w:rPr>
          <w:spacing w:val="1"/>
        </w:rPr>
        <w:t> </w:t>
      </w:r>
      <w:r>
        <w:rPr/>
        <w:t>Keperawatan</w:t>
      </w:r>
      <w:r>
        <w:rPr>
          <w:spacing w:val="-1"/>
        </w:rPr>
        <w:t> </w:t>
      </w:r>
      <w:r>
        <w:rPr/>
        <w:t>Kesehatan</w:t>
      </w:r>
      <w:r>
        <w:rPr>
          <w:spacing w:val="-1"/>
        </w:rPr>
        <w:t> </w:t>
      </w:r>
      <w:r>
        <w:rPr/>
        <w:t>Jiwa</w:t>
      </w:r>
      <w:r>
        <w:rPr>
          <w:spacing w:val="1"/>
        </w:rPr>
        <w:t> </w:t>
      </w:r>
      <w:r>
        <w:rPr/>
        <w:t>(1st</w:t>
      </w:r>
      <w:r>
        <w:rPr>
          <w:spacing w:val="-1"/>
        </w:rPr>
        <w:t> </w:t>
      </w:r>
      <w:r>
        <w:rPr/>
        <w:t>Ed.). Indomedia Pustaka.</w:t>
      </w:r>
    </w:p>
    <w:p>
      <w:pPr>
        <w:pStyle w:val="BodyText"/>
        <w:ind w:right="112"/>
      </w:pPr>
      <w:r>
        <w:rPr/>
        <w:t>Azwi Arfina, Yenni, &amp; Oktavianus. (2022). Hubungan Pola Asuh Orang Tua Terhadap</w:t>
      </w:r>
      <w:r>
        <w:rPr>
          <w:spacing w:val="1"/>
        </w:rPr>
        <w:t> </w:t>
      </w:r>
      <w:r>
        <w:rPr/>
        <w:t>Perkembangan Sosial Emosional Anak Yang Menggunakan Gadget Pada 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Dini.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Nursing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(Rnj),</w:t>
      </w:r>
      <w:r>
        <w:rPr>
          <w:spacing w:val="1"/>
        </w:rPr>
        <w:t> </w:t>
      </w:r>
      <w:r>
        <w:rPr/>
        <w:t>5(1),</w:t>
      </w:r>
      <w:r>
        <w:rPr>
          <w:spacing w:val="1"/>
        </w:rPr>
        <w:t> </w:t>
      </w:r>
      <w:r>
        <w:rPr/>
        <w:t>24–36.</w:t>
      </w:r>
      <w:r>
        <w:rPr>
          <w:spacing w:val="1"/>
        </w:rPr>
        <w:t> </w:t>
      </w:r>
      <w:r>
        <w:rPr>
          <w:u w:val="single"/>
        </w:rPr>
        <w:t>Https://Ojs.Fdk.Ac.Id/Index.Php/Nursing/Index</w:t>
      </w:r>
    </w:p>
    <w:p>
      <w:pPr>
        <w:pStyle w:val="BodyText"/>
        <w:spacing w:before="121"/>
        <w:ind w:right="116"/>
      </w:pPr>
      <w:r>
        <w:rPr/>
        <w:t>Benyamin</w:t>
      </w:r>
      <w:r>
        <w:rPr>
          <w:spacing w:val="1"/>
        </w:rPr>
        <w:t> </w:t>
      </w:r>
      <w:r>
        <w:rPr/>
        <w:t>Kapisa, M., Aisah Bauw, S.,</w:t>
      </w:r>
      <w:r>
        <w:rPr>
          <w:spacing w:val="1"/>
        </w:rPr>
        <w:t> </w:t>
      </w:r>
      <w:r>
        <w:rPr/>
        <w:t>Alma, R., Jurusan, Y., Pembangunan, E.,</w:t>
      </w:r>
      <w:r>
        <w:rPr>
          <w:spacing w:val="1"/>
        </w:rPr>
        <w:t> </w:t>
      </w:r>
      <w:r>
        <w:rPr/>
        <w:t>Ekonomi, F., Bisnis, D., &amp; Papua, U. (2021). Analisis Tingkat Pendidikan Dan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(Kk)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Kampung</w:t>
      </w:r>
      <w:r>
        <w:rPr>
          <w:spacing w:val="1"/>
        </w:rPr>
        <w:t> </w:t>
      </w:r>
      <w:r>
        <w:rPr/>
        <w:t>Manbesak</w:t>
      </w:r>
      <w:r>
        <w:rPr>
          <w:spacing w:val="-1"/>
        </w:rPr>
        <w:t> </w:t>
      </w:r>
      <w:r>
        <w:rPr/>
        <w:t>Distrik</w:t>
      </w:r>
      <w:r>
        <w:rPr>
          <w:spacing w:val="-1"/>
        </w:rPr>
        <w:t> </w:t>
      </w:r>
      <w:r>
        <w:rPr/>
        <w:t>Biak</w:t>
      </w:r>
      <w:r>
        <w:rPr>
          <w:spacing w:val="-1"/>
        </w:rPr>
        <w:t> </w:t>
      </w:r>
      <w:r>
        <w:rPr/>
        <w:t>Utara</w:t>
      </w:r>
      <w:r>
        <w:rPr>
          <w:spacing w:val="1"/>
        </w:rPr>
        <w:t> </w:t>
      </w:r>
      <w:r>
        <w:rPr/>
        <w:t>Provinsi</w:t>
      </w:r>
      <w:r>
        <w:rPr>
          <w:spacing w:val="-1"/>
        </w:rPr>
        <w:t> </w:t>
      </w:r>
      <w:r>
        <w:rPr/>
        <w:t>Papua.</w:t>
      </w:r>
      <w:r>
        <w:rPr>
          <w:spacing w:val="2"/>
        </w:rPr>
        <w:t> </w:t>
      </w:r>
      <w:r>
        <w:rPr/>
        <w:t>Lensa Ekonomi.</w:t>
      </w:r>
    </w:p>
    <w:p>
      <w:pPr>
        <w:pStyle w:val="BodyText"/>
        <w:ind w:right="124"/>
      </w:pPr>
      <w:r>
        <w:rPr/>
        <w:t>Budiarti, M. S., Wibhawa, B., &amp; Venty,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W. (2018). Pekerjaan Sosial : Bekerja</w:t>
      </w:r>
      <w:r>
        <w:rPr>
          <w:spacing w:val="1"/>
        </w:rPr>
        <w:t> </w:t>
      </w:r>
      <w:r>
        <w:rPr/>
        <w:t>Bersama Orang</w:t>
      </w:r>
      <w:r>
        <w:rPr>
          <w:spacing w:val="-5"/>
        </w:rPr>
        <w:t> </w:t>
      </w:r>
      <w:r>
        <w:rPr/>
        <w:t>Dengan</w:t>
      </w:r>
      <w:r>
        <w:rPr>
          <w:spacing w:val="3"/>
        </w:rPr>
        <w:t> </w:t>
      </w:r>
      <w:r>
        <w:rPr/>
        <w:t>Ganguan</w:t>
      </w:r>
      <w:r>
        <w:rPr>
          <w:spacing w:val="3"/>
        </w:rPr>
        <w:t> </w:t>
      </w:r>
      <w:r>
        <w:rPr/>
        <w:t>Bipolar.</w:t>
      </w:r>
    </w:p>
    <w:p>
      <w:pPr>
        <w:pStyle w:val="BodyText"/>
        <w:ind w:right="128"/>
      </w:pPr>
      <w:r>
        <w:rPr/>
        <w:t>Candra, K., Heryanto, B., &amp; Rochani, S. (2019). Analisis Pengaruh Upah, Tingkat</w:t>
      </w:r>
      <w:r>
        <w:rPr>
          <w:spacing w:val="1"/>
        </w:rPr>
        <w:t> </w:t>
      </w:r>
      <w:r>
        <w:rPr/>
        <w:t>Pendidikan, Jenis Kelamin, Dan Usia Terhadap Produktifitas Tenaga Kerja Pada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Tenun</w:t>
      </w:r>
      <w:r>
        <w:rPr>
          <w:spacing w:val="1"/>
        </w:rPr>
        <w:t> </w:t>
      </w:r>
      <w:r>
        <w:rPr/>
        <w:t>Ikat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Kediri.</w:t>
      </w:r>
      <w:r>
        <w:rPr>
          <w:spacing w:val="1"/>
        </w:rPr>
        <w:t> </w:t>
      </w:r>
      <w:r>
        <w:rPr/>
        <w:t>Jimek : Jurnal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Ekonomi,</w:t>
      </w:r>
      <w:r>
        <w:rPr>
          <w:spacing w:val="-1"/>
        </w:rPr>
        <w:t> </w:t>
      </w:r>
      <w:r>
        <w:rPr/>
        <w:t>2(1), 38.</w:t>
      </w:r>
      <w:r>
        <w:rPr>
          <w:spacing w:val="1"/>
        </w:rPr>
        <w:t> </w:t>
      </w:r>
      <w:r>
        <w:rPr>
          <w:u w:val="single"/>
        </w:rPr>
        <w:t>Https://Doi.Org/10.30737/Jimek.V2i1.428</w:t>
      </w:r>
    </w:p>
    <w:p>
      <w:pPr>
        <w:pStyle w:val="BodyText"/>
        <w:ind w:right="121"/>
      </w:pPr>
      <w:r>
        <w:rPr/>
        <w:t>Damayanti, A., Nur Rahmawati, A., Isma Sundari, R., Studi Keperawatan Program</w:t>
      </w:r>
      <w:r>
        <w:rPr>
          <w:spacing w:val="1"/>
        </w:rPr>
        <w:t> </w:t>
      </w:r>
      <w:r>
        <w:rPr/>
        <w:t>Diploma Iii, P., Kesehatan, F., &amp; Harapan Bangsa, U. (2021). Studi Kasus Pasien</w:t>
      </w:r>
      <w:r>
        <w:rPr>
          <w:spacing w:val="1"/>
        </w:rPr>
        <w:t> </w:t>
      </w:r>
      <w:r>
        <w:rPr/>
        <w:t>Halusinasi Pendengaran Pada Tn. A Dengan Skizofrenia Di Wisma Abiyasa Rsj.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Soerojo</w:t>
      </w:r>
      <w:r>
        <w:rPr>
          <w:spacing w:val="1"/>
        </w:rPr>
        <w:t> </w:t>
      </w:r>
      <w:r>
        <w:rPr/>
        <w:t>Magelang.</w:t>
      </w:r>
      <w:r>
        <w:rPr>
          <w:spacing w:val="1"/>
        </w:rPr>
        <w:t> </w:t>
      </w:r>
      <w:r>
        <w:rPr/>
        <w:t>Snppkm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Pengabdian</w:t>
      </w:r>
      <w:r>
        <w:rPr>
          <w:spacing w:val="-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Masyarakat, 326–329.</w:t>
      </w:r>
    </w:p>
    <w:p>
      <w:pPr>
        <w:pStyle w:val="BodyText"/>
        <w:spacing w:before="121"/>
        <w:ind w:right="117"/>
      </w:pPr>
      <w:r>
        <w:rPr/>
        <w:t>Hani Hanifah, Susi Susanti, &amp; Ari Setiawan Adji. (2020). Perilaku Dan Karakteristik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Pembelajaran.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Pendidikan, 2(1), 105–117.</w:t>
      </w:r>
    </w:p>
    <w:p>
      <w:pPr>
        <w:pStyle w:val="BodyText"/>
        <w:spacing w:line="390" w:lineRule="atLeast" w:before="6"/>
        <w:ind w:left="104" w:right="130" w:firstLine="0"/>
      </w:pPr>
      <w:r>
        <w:rPr/>
        <w:t>Hasanah Muhimmatul. (2017). Pengaruh Gadget Terhadap Kesehatan Mental Anak.</w:t>
      </w:r>
      <w:r>
        <w:rPr>
          <w:spacing w:val="1"/>
        </w:rPr>
        <w:t> </w:t>
      </w:r>
      <w:r>
        <w:rPr/>
        <w:t>Hiwanah</w:t>
      </w:r>
      <w:r>
        <w:rPr>
          <w:spacing w:val="7"/>
        </w:rPr>
        <w:t> </w:t>
      </w:r>
      <w:r>
        <w:rPr/>
        <w:t>Nissa.</w:t>
      </w:r>
      <w:r>
        <w:rPr>
          <w:spacing w:val="7"/>
        </w:rPr>
        <w:t> </w:t>
      </w:r>
      <w:r>
        <w:rPr/>
        <w:t>(2017).</w:t>
      </w:r>
      <w:r>
        <w:rPr>
          <w:spacing w:val="11"/>
        </w:rPr>
        <w:t> </w:t>
      </w:r>
      <w:r>
        <w:rPr/>
        <w:t>Hubungan</w:t>
      </w:r>
      <w:r>
        <w:rPr>
          <w:spacing w:val="7"/>
        </w:rPr>
        <w:t> </w:t>
      </w:r>
      <w:r>
        <w:rPr/>
        <w:t>Pola</w:t>
      </w:r>
      <w:r>
        <w:rPr>
          <w:spacing w:val="8"/>
        </w:rPr>
        <w:t> </w:t>
      </w:r>
      <w:r>
        <w:rPr/>
        <w:t>Asuh</w:t>
      </w:r>
      <w:r>
        <w:rPr>
          <w:spacing w:val="8"/>
        </w:rPr>
        <w:t> </w:t>
      </w:r>
      <w:r>
        <w:rPr/>
        <w:t>Dengan</w:t>
      </w:r>
      <w:r>
        <w:rPr>
          <w:spacing w:val="7"/>
        </w:rPr>
        <w:t> </w:t>
      </w:r>
      <w:r>
        <w:rPr/>
        <w:t>Masalah</w:t>
      </w:r>
      <w:r>
        <w:rPr>
          <w:spacing w:val="7"/>
        </w:rPr>
        <w:t> </w:t>
      </w:r>
      <w:r>
        <w:rPr/>
        <w:t>Psikososial</w:t>
      </w:r>
      <w:r>
        <w:rPr>
          <w:spacing w:val="8"/>
        </w:rPr>
        <w:t> </w:t>
      </w:r>
      <w:r>
        <w:rPr/>
        <w:t>Pada</w:t>
      </w:r>
      <w:r>
        <w:rPr>
          <w:spacing w:val="5"/>
        </w:rPr>
        <w:t> </w:t>
      </w:r>
      <w:r>
        <w:rPr/>
        <w:t>Anak</w:t>
      </w:r>
    </w:p>
    <w:p>
      <w:pPr>
        <w:pStyle w:val="BodyText"/>
        <w:spacing w:before="7"/>
        <w:ind w:firstLine="0"/>
      </w:pPr>
      <w:r>
        <w:rPr/>
        <w:t>Di</w:t>
      </w:r>
      <w:r>
        <w:rPr>
          <w:spacing w:val="-2"/>
        </w:rPr>
        <w:t> </w:t>
      </w:r>
      <w:r>
        <w:rPr/>
        <w:t>Sd</w:t>
      </w:r>
      <w:r>
        <w:rPr>
          <w:spacing w:val="-1"/>
        </w:rPr>
        <w:t> </w:t>
      </w:r>
      <w:r>
        <w:rPr/>
        <w:t>Negeri Pajang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Surakarta.</w:t>
      </w:r>
    </w:p>
    <w:p>
      <w:pPr>
        <w:spacing w:after="0"/>
        <w:sectPr>
          <w:type w:val="continuous"/>
          <w:pgSz w:w="11920" w:h="16840"/>
          <w:pgMar w:top="1600" w:bottom="280" w:left="1680" w:right="1580"/>
        </w:sectPr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BodyText"/>
        <w:spacing w:before="90"/>
        <w:ind w:right="125"/>
      </w:pPr>
      <w:r>
        <w:rPr/>
        <w:t>Irawati,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Kesehatan,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Surakarta,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Karakteristik Keluarga Tentang Perilaku Hidup Bersih Dan Sehat (Phbs) Pada</w:t>
      </w:r>
      <w:r>
        <w:rPr>
          <w:spacing w:val="1"/>
        </w:rPr>
        <w:t> </w:t>
      </w:r>
      <w:r>
        <w:rPr/>
        <w:t>Tatanan Rumah Tangga Di Desa Karangasem Wilayah Kerja Puskesmas Tanon Ii</w:t>
      </w:r>
      <w:r>
        <w:rPr>
          <w:spacing w:val="1"/>
        </w:rPr>
        <w:t> </w:t>
      </w:r>
      <w:r>
        <w:rPr/>
        <w:t>Sragen</w:t>
      </w:r>
      <w:r>
        <w:rPr>
          <w:spacing w:val="-1"/>
        </w:rPr>
        <w:t> </w:t>
      </w:r>
      <w:r>
        <w:rPr/>
        <w:t>Oleh. In</w:t>
      </w:r>
      <w:r>
        <w:rPr>
          <w:spacing w:val="3"/>
        </w:rPr>
        <w:t> </w:t>
      </w:r>
      <w:r>
        <w:rPr/>
        <w:t>Gaster</w:t>
      </w:r>
      <w:r>
        <w:rPr>
          <w:spacing w:val="-1"/>
        </w:rPr>
        <w:t> </w:t>
      </w:r>
      <w:r>
        <w:rPr/>
        <w:t>(Vol. 8, Issue 2).</w:t>
      </w:r>
    </w:p>
    <w:p>
      <w:pPr>
        <w:pStyle w:val="BodyText"/>
        <w:ind w:right="125"/>
      </w:pPr>
      <w:r>
        <w:rPr/>
        <w:t>Jenita Doli Tineu Donsu. (2021). Psikologi Keperawatan (S. P. Elisa, Ed.). Pustaka</w:t>
      </w:r>
      <w:r>
        <w:rPr>
          <w:spacing w:val="1"/>
        </w:rPr>
        <w:t> </w:t>
      </w:r>
      <w:r>
        <w:rPr/>
        <w:t>Baru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ind w:right="129"/>
      </w:pPr>
      <w:r>
        <w:rPr/>
        <w:t>Jetis,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Anwar</w:t>
      </w:r>
      <w:r>
        <w:rPr>
          <w:spacing w:val="1"/>
        </w:rPr>
        <w:t> </w:t>
      </w:r>
      <w:r>
        <w:rPr/>
        <w:t>Udin.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Pekerjaan</w:t>
      </w:r>
      <w:r>
        <w:rPr>
          <w:spacing w:val="-2"/>
        </w:rPr>
        <w:t> </w:t>
      </w:r>
      <w:r>
        <w:rPr/>
        <w:t>Dengan</w:t>
      </w:r>
      <w:r>
        <w:rPr>
          <w:spacing w:val="-1"/>
        </w:rPr>
        <w:t> </w:t>
      </w:r>
      <w:r>
        <w:rPr/>
        <w:t>Partisipasi</w:t>
      </w:r>
      <w:r>
        <w:rPr>
          <w:spacing w:val="-1"/>
        </w:rPr>
        <w:t> </w:t>
      </w:r>
      <w:r>
        <w:rPr/>
        <w:t>Masyarakat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Pembangunan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Desa.</w:t>
      </w:r>
    </w:p>
    <w:p>
      <w:pPr>
        <w:spacing w:before="120"/>
        <w:ind w:left="588" w:right="116" w:hanging="484"/>
        <w:jc w:val="both"/>
        <w:rPr>
          <w:sz w:val="24"/>
        </w:rPr>
      </w:pPr>
      <w:r>
        <w:rPr>
          <w:sz w:val="24"/>
        </w:rPr>
        <w:t>Lalita Ivana Adila. (2023). Gambaran Efikasi Diri Dan </w:t>
      </w:r>
      <w:r>
        <w:rPr>
          <w:i/>
          <w:sz w:val="24"/>
        </w:rPr>
        <w:t>Psychological Well-Being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Penderita Bipolar</w:t>
      </w:r>
      <w:r>
        <w:rPr>
          <w:spacing w:val="3"/>
          <w:sz w:val="24"/>
        </w:rPr>
        <w:t> </w:t>
      </w:r>
      <w:r>
        <w:rPr>
          <w:i/>
          <w:sz w:val="24"/>
        </w:rPr>
        <w:t>Disorder</w:t>
      </w:r>
      <w:r>
        <w:rPr>
          <w:sz w:val="24"/>
        </w:rPr>
        <w:t>.</w:t>
      </w:r>
    </w:p>
    <w:p>
      <w:pPr>
        <w:pStyle w:val="BodyText"/>
        <w:spacing w:before="121"/>
        <w:ind w:right="130"/>
      </w:pPr>
      <w:r>
        <w:rPr/>
        <w:t>Mary Baradero, S. M., Mary Wilfrid Dayrit, S. M., &amp; Anastasia Marataning, S. M.</w:t>
      </w:r>
      <w:r>
        <w:rPr>
          <w:spacing w:val="1"/>
        </w:rPr>
        <w:t> </w:t>
      </w:r>
      <w:r>
        <w:rPr/>
        <w:t>(2016). Kesehatan Mental Psikiatri (S. K. Ns. Ayu Linda, Ed.). Penerbit Buku</w:t>
      </w:r>
      <w:r>
        <w:rPr>
          <w:spacing w:val="1"/>
        </w:rPr>
        <w:t> </w:t>
      </w:r>
      <w:r>
        <w:rPr/>
        <w:t>Kedokteran</w:t>
      </w:r>
      <w:r>
        <w:rPr>
          <w:spacing w:val="-1"/>
        </w:rPr>
        <w:t> </w:t>
      </w:r>
      <w:r>
        <w:rPr/>
        <w:t>Egc.</w:t>
      </w:r>
    </w:p>
    <w:p>
      <w:pPr>
        <w:pStyle w:val="BodyText"/>
        <w:ind w:right="127"/>
      </w:pPr>
      <w:r>
        <w:rPr/>
        <w:t>Masriadi, Alfina Baharuddin, &amp; Samsualam. (2021). Metodologi Penelitian Kesehatan</w:t>
      </w:r>
      <w:r>
        <w:rPr>
          <w:spacing w:val="1"/>
        </w:rPr>
        <w:t> </w:t>
      </w:r>
      <w:r>
        <w:rPr/>
        <w:t>Kedokteran</w:t>
      </w:r>
      <w:r>
        <w:rPr>
          <w:spacing w:val="-1"/>
        </w:rPr>
        <w:t> </w:t>
      </w:r>
      <w:r>
        <w:rPr/>
        <w:t>Dan Keperawatan. Trans</w:t>
      </w:r>
      <w:r>
        <w:rPr>
          <w:spacing w:val="-2"/>
        </w:rPr>
        <w:t> </w:t>
      </w:r>
      <w:r>
        <w:rPr/>
        <w:t>Info Media.</w:t>
      </w:r>
    </w:p>
    <w:p>
      <w:pPr>
        <w:pStyle w:val="BodyText"/>
        <w:ind w:right="118"/>
      </w:pPr>
      <w:r>
        <w:rPr/>
        <w:t>Meisartika,</w:t>
      </w:r>
      <w:r>
        <w:rPr>
          <w:spacing w:val="1"/>
        </w:rPr>
        <w:t> </w:t>
      </w:r>
      <w:r>
        <w:rPr/>
        <w:t>Refi,</w:t>
      </w:r>
      <w:r>
        <w:rPr>
          <w:spacing w:val="1"/>
        </w:rPr>
        <w:t> </w:t>
      </w:r>
      <w:r>
        <w:rPr/>
        <w:t>Safrianto,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Yoyon.</w:t>
      </w:r>
      <w:r>
        <w:rPr>
          <w:spacing w:val="1"/>
        </w:rPr>
        <w:t> </w:t>
      </w:r>
      <w:r>
        <w:rPr/>
        <w:t>(2021).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Gaya</w:t>
      </w:r>
      <w:r>
        <w:rPr>
          <w:spacing w:val="1"/>
        </w:rPr>
        <w:t> </w:t>
      </w:r>
      <w:r>
        <w:rPr/>
        <w:t>Kepemimpinan</w:t>
      </w:r>
      <w:r>
        <w:rPr>
          <w:spacing w:val="1"/>
        </w:rPr>
        <w:t> </w:t>
      </w:r>
      <w:r>
        <w:rPr/>
        <w:t>Terhadap Kinerja Kerja Pegawai Kantor Camat Meureubo Kabupaten Aceh Barat.</w:t>
      </w:r>
      <w:r>
        <w:rPr>
          <w:spacing w:val="-57"/>
        </w:rPr>
        <w:t> </w:t>
      </w:r>
      <w:r>
        <w:rPr/>
        <w:t>Jurnal</w:t>
      </w:r>
      <w:r>
        <w:rPr>
          <w:spacing w:val="-1"/>
        </w:rPr>
        <w:t> </w:t>
      </w:r>
      <w:r>
        <w:rPr/>
        <w:t>Ilmiah Akuntansi Dan Keuangan,</w:t>
      </w:r>
      <w:r>
        <w:rPr>
          <w:spacing w:val="-1"/>
        </w:rPr>
        <w:t> </w:t>
      </w:r>
      <w:r>
        <w:rPr/>
        <w:t>4(2), 507–518.</w:t>
      </w:r>
    </w:p>
    <w:p>
      <w:pPr>
        <w:pStyle w:val="BodyText"/>
        <w:spacing w:before="121"/>
        <w:ind w:right="130"/>
      </w:pPr>
      <w:r>
        <w:rPr/>
        <w:t>Muhammad</w:t>
      </w:r>
      <w:r>
        <w:rPr>
          <w:spacing w:val="1"/>
        </w:rPr>
        <w:t> </w:t>
      </w:r>
      <w:r>
        <w:rPr/>
        <w:t>Adam</w:t>
      </w:r>
      <w:r>
        <w:rPr>
          <w:spacing w:val="1"/>
        </w:rPr>
        <w:t> </w:t>
      </w:r>
      <w:r>
        <w:rPr/>
        <w:t>Zulqarnain.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Afektif Bipolar Yang Dirawat Inap Di</w:t>
      </w:r>
      <w:r>
        <w:rPr>
          <w:spacing w:val="60"/>
        </w:rPr>
        <w:t> </w:t>
      </w:r>
      <w:r>
        <w:rPr/>
        <w:t>Rumah Sakit Jiwa Provinsi Jawa Barat</w:t>
      </w:r>
      <w:r>
        <w:rPr>
          <w:spacing w:val="1"/>
        </w:rPr>
        <w:t> </w:t>
      </w:r>
      <w:r>
        <w:rPr/>
        <w:t>Pada Tahun 2014-2015.</w:t>
      </w:r>
    </w:p>
    <w:p>
      <w:pPr>
        <w:tabs>
          <w:tab w:pos="2727" w:val="left" w:leader="none"/>
          <w:tab w:pos="4518" w:val="left" w:leader="none"/>
          <w:tab w:pos="5861" w:val="left" w:leader="none"/>
          <w:tab w:pos="6913" w:val="left" w:leader="none"/>
          <w:tab w:pos="8277" w:val="left" w:leader="none"/>
        </w:tabs>
        <w:spacing w:before="120"/>
        <w:ind w:left="588" w:right="116" w:hanging="484"/>
        <w:jc w:val="both"/>
        <w:rPr>
          <w:sz w:val="24"/>
        </w:rPr>
      </w:pPr>
      <w:r>
        <w:rPr>
          <w:sz w:val="24"/>
        </w:rPr>
        <w:t>Muhammad</w:t>
      </w:r>
      <w:r>
        <w:rPr>
          <w:spacing w:val="1"/>
          <w:sz w:val="24"/>
        </w:rPr>
        <w:t> </w:t>
      </w:r>
      <w:r>
        <w:rPr>
          <w:sz w:val="24"/>
        </w:rPr>
        <w:t>Alifsa,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Iman</w:t>
      </w:r>
      <w:r>
        <w:rPr>
          <w:spacing w:val="1"/>
          <w:sz w:val="24"/>
        </w:rPr>
        <w:t> </w:t>
      </w:r>
      <w:r>
        <w:rPr>
          <w:sz w:val="24"/>
        </w:rPr>
        <w:t>Santoso,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(2021).</w:t>
      </w:r>
      <w:r>
        <w:rPr>
          <w:spacing w:val="1"/>
          <w:sz w:val="24"/>
        </w:rPr>
        <w:t> </w:t>
      </w:r>
      <w:r>
        <w:rPr>
          <w:sz w:val="24"/>
        </w:rPr>
        <w:t>Gambaran</w:t>
      </w:r>
      <w:r>
        <w:rPr>
          <w:spacing w:val="1"/>
          <w:sz w:val="24"/>
        </w:rPr>
        <w:t> </w:t>
      </w:r>
      <w:r>
        <w:rPr>
          <w:sz w:val="24"/>
        </w:rPr>
        <w:t>Karakteristik</w:t>
      </w:r>
      <w:r>
        <w:rPr>
          <w:spacing w:val="1"/>
          <w:sz w:val="24"/>
        </w:rPr>
        <w:t> </w:t>
      </w:r>
      <w:r>
        <w:rPr>
          <w:sz w:val="24"/>
        </w:rPr>
        <w:t>Narapidana Gangguan</w:t>
      </w:r>
      <w:r>
        <w:rPr>
          <w:spacing w:val="1"/>
          <w:sz w:val="24"/>
        </w:rPr>
        <w:t> </w:t>
      </w:r>
      <w:r>
        <w:rPr>
          <w:sz w:val="24"/>
        </w:rPr>
        <w:t>Bipolar</w:t>
      </w:r>
      <w:r>
        <w:rPr>
          <w:spacing w:val="1"/>
          <w:sz w:val="24"/>
        </w:rPr>
        <w:t> </w:t>
      </w:r>
      <w:r>
        <w:rPr>
          <w:i/>
          <w:sz w:val="24"/>
        </w:rPr>
        <w:t>Description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Characteristics Of Bipolar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Disorder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Contents.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Absorbent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Mind: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  <w:tab/>
        <w:t>Avaliable</w:t>
        <w:tab/>
        <w:t>(Vol.</w:t>
        <w:tab/>
        <w:t>1,</w:t>
        <w:tab/>
        <w:t>Issue</w:t>
        <w:tab/>
        <w:t>2).</w:t>
      </w:r>
      <w:r>
        <w:rPr>
          <w:i/>
          <w:spacing w:val="-58"/>
          <w:sz w:val="24"/>
        </w:rPr>
        <w:t> </w:t>
      </w:r>
      <w:r>
        <w:rPr>
          <w:sz w:val="24"/>
          <w:u w:val="single"/>
        </w:rPr>
        <w:t>Https://Ejournal.Insuriponorogo.Ac.Id/Index.Php/Absorbent_Mind</w:t>
      </w:r>
    </w:p>
    <w:p>
      <w:pPr>
        <w:pStyle w:val="BodyText"/>
        <w:ind w:right="127"/>
      </w:pPr>
      <w:r>
        <w:rPr/>
        <w:t>Mukaromah</w:t>
      </w:r>
      <w:r>
        <w:rPr>
          <w:spacing w:val="1"/>
        </w:rPr>
        <w:t> </w:t>
      </w:r>
      <w:r>
        <w:rPr/>
        <w:t>Laelatul.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Penyesuaian</w:t>
      </w:r>
      <w:r>
        <w:rPr>
          <w:spacing w:val="1"/>
        </w:rPr>
        <w:t> </w:t>
      </w:r>
      <w:r>
        <w:rPr/>
        <w:t>Pernikahan</w:t>
      </w:r>
      <w:r>
        <w:rPr>
          <w:spacing w:val="1"/>
        </w:rPr>
        <w:t> </w:t>
      </w:r>
      <w:r>
        <w:rPr/>
        <w:t>(Studi</w:t>
      </w:r>
      <w:r>
        <w:rPr>
          <w:spacing w:val="1"/>
        </w:rPr>
        <w:t> </w:t>
      </w:r>
      <w:r>
        <w:rPr/>
        <w:t>Fenomenologi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Pasangan</w:t>
      </w:r>
      <w:r>
        <w:rPr>
          <w:spacing w:val="-1"/>
        </w:rPr>
        <w:t> </w:t>
      </w:r>
      <w:r>
        <w:rPr/>
        <w:t>Dengan Istri</w:t>
      </w:r>
      <w:r>
        <w:rPr>
          <w:spacing w:val="1"/>
        </w:rPr>
        <w:t> </w:t>
      </w:r>
      <w:r>
        <w:rPr/>
        <w:t>Bipolar).</w:t>
      </w:r>
    </w:p>
    <w:p>
      <w:pPr>
        <w:pStyle w:val="BodyText"/>
        <w:ind w:right="127"/>
      </w:pPr>
      <w:r>
        <w:rPr/>
        <w:t>Noviantika</w:t>
      </w:r>
      <w:r>
        <w:rPr>
          <w:spacing w:val="1"/>
        </w:rPr>
        <w:t> </w:t>
      </w:r>
      <w:r>
        <w:rPr/>
        <w:t>Agustina.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Tentang</w:t>
      </w:r>
      <w:r>
        <w:rPr>
          <w:spacing w:val="60"/>
        </w:rPr>
        <w:t> </w:t>
      </w:r>
      <w:r>
        <w:rPr/>
        <w:t>Bipolar</w:t>
      </w:r>
      <w:r>
        <w:rPr>
          <w:spacing w:val="1"/>
        </w:rPr>
        <w:t> </w:t>
      </w:r>
      <w:r>
        <w:rPr/>
        <w:t>Disorder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Diii</w:t>
      </w:r>
      <w:r>
        <w:rPr>
          <w:spacing w:val="3"/>
        </w:rPr>
        <w:t> </w:t>
      </w:r>
      <w:r>
        <w:rPr/>
        <w:t>Keperawatan</w:t>
      </w:r>
      <w:r>
        <w:rPr>
          <w:spacing w:val="-1"/>
        </w:rPr>
        <w:t> </w:t>
      </w:r>
      <w:r>
        <w:rPr/>
        <w:t>Universitas</w:t>
      </w:r>
      <w:r>
        <w:rPr>
          <w:spacing w:val="-6"/>
        </w:rPr>
        <w:t> </w:t>
      </w:r>
      <w:r>
        <w:rPr/>
        <w:t>Bhakti</w:t>
      </w:r>
      <w:r>
        <w:rPr>
          <w:spacing w:val="-1"/>
        </w:rPr>
        <w:t> </w:t>
      </w:r>
      <w:r>
        <w:rPr/>
        <w:t>Kenca.</w:t>
      </w:r>
    </w:p>
    <w:p>
      <w:pPr>
        <w:pStyle w:val="BodyText"/>
        <w:ind w:right="128"/>
      </w:pPr>
      <w:r>
        <w:rPr/>
        <w:t>Nursalam.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Metodologi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(1st</w:t>
      </w:r>
      <w:r>
        <w:rPr>
          <w:spacing w:val="1"/>
        </w:rPr>
        <w:t> </w:t>
      </w:r>
      <w:r>
        <w:rPr/>
        <w:t>Ed.).</w:t>
      </w:r>
      <w:r>
        <w:rPr>
          <w:spacing w:val="60"/>
        </w:rPr>
        <w:t> </w:t>
      </w:r>
      <w:r>
        <w:rPr/>
        <w:t>Salemba</w:t>
      </w:r>
      <w:r>
        <w:rPr>
          <w:spacing w:val="1"/>
        </w:rPr>
        <w:t> </w:t>
      </w:r>
      <w:r>
        <w:rPr/>
        <w:t>Medika.</w:t>
      </w:r>
    </w:p>
    <w:p>
      <w:pPr>
        <w:spacing w:before="121"/>
        <w:ind w:left="588" w:right="121" w:hanging="484"/>
        <w:jc w:val="both"/>
        <w:rPr>
          <w:sz w:val="24"/>
        </w:rPr>
      </w:pPr>
      <w:r>
        <w:rPr>
          <w:sz w:val="24"/>
        </w:rPr>
        <w:t>Purba,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Franz,</w:t>
      </w:r>
      <w:r>
        <w:rPr>
          <w:spacing w:val="1"/>
          <w:sz w:val="24"/>
        </w:rPr>
        <w:t> </w:t>
      </w:r>
      <w:r>
        <w:rPr>
          <w:sz w:val="24"/>
        </w:rPr>
        <w:t>Y.,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Kahija,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Pengalaman</w:t>
      </w:r>
      <w:r>
        <w:rPr>
          <w:spacing w:val="1"/>
          <w:sz w:val="24"/>
        </w:rPr>
        <w:t> </w:t>
      </w:r>
      <w:r>
        <w:rPr>
          <w:sz w:val="24"/>
        </w:rPr>
        <w:t>Terdiagnosis</w:t>
      </w:r>
      <w:r>
        <w:rPr>
          <w:spacing w:val="1"/>
          <w:sz w:val="24"/>
        </w:rPr>
        <w:t> </w:t>
      </w:r>
      <w:r>
        <w:rPr>
          <w:sz w:val="24"/>
        </w:rPr>
        <w:t>Bipolar :</w:t>
      </w:r>
      <w:r>
        <w:rPr>
          <w:spacing w:val="-57"/>
          <w:sz w:val="24"/>
        </w:rPr>
        <w:t> </w:t>
      </w:r>
      <w:r>
        <w:rPr>
          <w:sz w:val="24"/>
        </w:rPr>
        <w:t>Sebuah</w:t>
      </w:r>
      <w:r>
        <w:rPr>
          <w:spacing w:val="1"/>
          <w:sz w:val="24"/>
        </w:rPr>
        <w:t> </w:t>
      </w:r>
      <w:r>
        <w:rPr>
          <w:i/>
          <w:sz w:val="24"/>
        </w:rPr>
        <w:t>Interpretative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Phenomenological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sz w:val="24"/>
        </w:rPr>
        <w:t>Empati,</w:t>
      </w:r>
      <w:r>
        <w:rPr>
          <w:spacing w:val="1"/>
          <w:sz w:val="24"/>
        </w:rPr>
        <w:t> </w:t>
      </w:r>
      <w:r>
        <w:rPr>
          <w:sz w:val="24"/>
        </w:rPr>
        <w:t>Agustus</w:t>
      </w:r>
      <w:r>
        <w:rPr>
          <w:spacing w:val="-57"/>
          <w:sz w:val="24"/>
        </w:rPr>
        <w:t> </w:t>
      </w:r>
      <w:r>
        <w:rPr>
          <w:sz w:val="24"/>
        </w:rPr>
        <w:t>(Vol.</w:t>
      </w:r>
      <w:r>
        <w:rPr>
          <w:spacing w:val="-1"/>
          <w:sz w:val="24"/>
        </w:rPr>
        <w:t> </w:t>
      </w:r>
      <w:r>
        <w:rPr>
          <w:sz w:val="24"/>
        </w:rPr>
        <w:t>7, Issue</w:t>
      </w:r>
      <w:r>
        <w:rPr>
          <w:spacing w:val="1"/>
          <w:sz w:val="24"/>
        </w:rPr>
        <w:t> </w:t>
      </w:r>
      <w:r>
        <w:rPr>
          <w:sz w:val="24"/>
        </w:rPr>
        <w:t>3).</w:t>
      </w:r>
    </w:p>
    <w:p>
      <w:pPr>
        <w:pStyle w:val="BodyText"/>
        <w:ind w:right="129"/>
      </w:pPr>
      <w:r>
        <w:rPr/>
        <w:t>Ramadhan,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Syahruddin,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Individu</w:t>
      </w:r>
      <w:r>
        <w:rPr>
          <w:spacing w:val="-57"/>
        </w:rPr>
        <w:t> </w:t>
      </w:r>
      <w:r>
        <w:rPr/>
        <w:t>Bipolar</w:t>
      </w:r>
      <w:r>
        <w:rPr>
          <w:spacing w:val="-1"/>
        </w:rPr>
        <w:t> </w:t>
      </w:r>
      <w:r>
        <w:rPr/>
        <w:t>Dewasa</w:t>
      </w:r>
      <w:r>
        <w:rPr>
          <w:spacing w:val="1"/>
        </w:rPr>
        <w:t> </w:t>
      </w:r>
      <w:r>
        <w:rPr/>
        <w:t>Awal.</w:t>
      </w:r>
      <w:r>
        <w:rPr>
          <w:spacing w:val="3"/>
        </w:rPr>
        <w:t> </w:t>
      </w:r>
      <w:r>
        <w:rPr>
          <w:u w:val="single"/>
        </w:rPr>
        <w:t>Www.Who.Com</w:t>
      </w:r>
    </w:p>
    <w:p>
      <w:pPr>
        <w:pStyle w:val="BodyText"/>
        <w:ind w:left="104" w:firstLine="0"/>
      </w:pPr>
      <w:r>
        <w:rPr/>
        <w:t>Riskesdas.</w:t>
      </w:r>
      <w:r>
        <w:rPr>
          <w:spacing w:val="-6"/>
        </w:rPr>
        <w:t> </w:t>
      </w:r>
      <w:r>
        <w:rPr/>
        <w:t>(2018).</w:t>
      </w:r>
      <w:r>
        <w:rPr>
          <w:spacing w:val="-3"/>
        </w:rPr>
        <w:t> </w:t>
      </w:r>
      <w:r>
        <w:rPr/>
        <w:t>Laporan_Nasional_Rkd2018_Final.</w:t>
      </w:r>
      <w:r>
        <w:rPr>
          <w:spacing w:val="-6"/>
        </w:rPr>
        <w:t> </w:t>
      </w:r>
      <w:r>
        <w:rPr/>
        <w:t>Riskesdas.</w:t>
      </w:r>
    </w:p>
    <w:p>
      <w:pPr>
        <w:pStyle w:val="BodyText"/>
        <w:spacing w:before="121"/>
        <w:ind w:right="123"/>
      </w:pPr>
      <w:r>
        <w:rPr/>
        <w:t>Rouf, M., Al, S., &amp; Tuban, H. (2018). Analisis Pekerjaan Sumber Daya Manusia (Sdm)</w:t>
      </w:r>
      <w:r>
        <w:rPr>
          <w:spacing w:val="-57"/>
        </w:rPr>
        <w:t> </w:t>
      </w:r>
      <w:r>
        <w:rPr/>
        <w:t>Pada</w:t>
      </w:r>
      <w:r>
        <w:rPr>
          <w:spacing w:val="4"/>
        </w:rPr>
        <w:t> </w:t>
      </w:r>
      <w:r>
        <w:rPr/>
        <w:t>Lembaga Pendidikan</w:t>
      </w:r>
      <w:r>
        <w:rPr>
          <w:spacing w:val="-1"/>
        </w:rPr>
        <w:t> </w:t>
      </w:r>
      <w:r>
        <w:rPr/>
        <w:t>Islam.</w:t>
      </w:r>
      <w:r>
        <w:rPr>
          <w:spacing w:val="-1"/>
        </w:rPr>
        <w:t> </w:t>
      </w:r>
      <w:r>
        <w:rPr/>
        <w:t>Journal</w:t>
      </w:r>
      <w:r>
        <w:rPr>
          <w:spacing w:val="-4"/>
        </w:rPr>
        <w:t> </w:t>
      </w:r>
      <w:r>
        <w:rPr/>
        <w:t>Basic Of</w:t>
      </w:r>
      <w:r>
        <w:rPr>
          <w:spacing w:val="-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02(02).</w:t>
      </w:r>
    </w:p>
    <w:p>
      <w:pPr>
        <w:spacing w:after="0"/>
        <w:sectPr>
          <w:headerReference w:type="default" r:id="rId5"/>
          <w:pgSz w:w="11920" w:h="16840"/>
          <w:pgMar w:header="855" w:footer="0" w:top="1600" w:bottom="280" w:left="1680" w:right="1580"/>
          <w:pgNumType w:start="2"/>
        </w:sectPr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BodyText"/>
        <w:spacing w:before="90"/>
        <w:ind w:right="127"/>
      </w:pPr>
      <w:r>
        <w:rPr/>
        <w:t>Rusdi Maslim. (2000). Buku Saku Diagnosis Gangguan Jiwa Rujukan Ringkas Dari</w:t>
      </w:r>
      <w:r>
        <w:rPr>
          <w:spacing w:val="1"/>
        </w:rPr>
        <w:t> </w:t>
      </w:r>
      <w:r>
        <w:rPr/>
        <w:t>Ppdgj</w:t>
      </w:r>
      <w:r>
        <w:rPr>
          <w:spacing w:val="3"/>
        </w:rPr>
        <w:t> </w:t>
      </w:r>
      <w:r>
        <w:rPr/>
        <w:t>Iii (Iii).</w:t>
      </w:r>
    </w:p>
    <w:p>
      <w:pPr>
        <w:pStyle w:val="BodyText"/>
        <w:ind w:right="118"/>
      </w:pPr>
      <w:r>
        <w:rPr/>
        <w:t>Santoso. (2002). Hakekat Perkawinan Menurut Undang Undang Perkawinan, Hukum</w:t>
      </w:r>
      <w:r>
        <w:rPr>
          <w:spacing w:val="1"/>
        </w:rPr>
        <w:t> </w:t>
      </w:r>
      <w:r>
        <w:rPr/>
        <w:t>Islam</w:t>
      </w:r>
      <w:r>
        <w:rPr>
          <w:spacing w:val="-1"/>
        </w:rPr>
        <w:t> </w:t>
      </w:r>
      <w:r>
        <w:rPr/>
        <w:t>Dan</w:t>
      </w:r>
      <w:r>
        <w:rPr>
          <w:spacing w:val="3"/>
        </w:rPr>
        <w:t> </w:t>
      </w:r>
      <w:r>
        <w:rPr/>
        <w:t>Hukum</w:t>
      </w:r>
      <w:r>
        <w:rPr>
          <w:spacing w:val="3"/>
        </w:rPr>
        <w:t> </w:t>
      </w:r>
      <w:r>
        <w:rPr/>
        <w:t>Adat. Unissula Semarang.</w:t>
      </w:r>
    </w:p>
    <w:p>
      <w:pPr>
        <w:pStyle w:val="BodyText"/>
        <w:ind w:right="112"/>
      </w:pPr>
      <w:r>
        <w:rPr/>
        <w:t>Shubchan, M. A. (2021). Memahami Latar Belakang Pendidikan Peserta Didik : Telaah</w:t>
      </w:r>
      <w:r>
        <w:rPr>
          <w:spacing w:val="-57"/>
        </w:rPr>
        <w:t> </w:t>
      </w:r>
      <w:r>
        <w:rPr/>
        <w:t>Tentang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Transformasi</w:t>
      </w:r>
      <w:r>
        <w:rPr>
          <w:spacing w:val="1"/>
        </w:rPr>
        <w:t> </w:t>
      </w:r>
      <w:r>
        <w:rPr/>
        <w:t>Belajar.</w:t>
      </w:r>
      <w:r>
        <w:rPr>
          <w:spacing w:val="1"/>
        </w:rPr>
        <w:t> </w:t>
      </w:r>
      <w:r>
        <w:rPr/>
        <w:t>Perspektif,</w:t>
      </w:r>
      <w:r>
        <w:rPr>
          <w:spacing w:val="1"/>
        </w:rPr>
        <w:t> </w:t>
      </w:r>
      <w:r>
        <w:rPr/>
        <w:t>1(2),</w:t>
      </w:r>
      <w:r>
        <w:rPr>
          <w:spacing w:val="1"/>
        </w:rPr>
        <w:t> </w:t>
      </w:r>
      <w:r>
        <w:rPr/>
        <w:t>167–171.</w:t>
      </w:r>
      <w:r>
        <w:rPr>
          <w:spacing w:val="1"/>
        </w:rPr>
        <w:t> </w:t>
      </w:r>
      <w:r>
        <w:rPr>
          <w:u w:val="single"/>
        </w:rPr>
        <w:t>Https://Doi.Org/10.53947/Perspekt.V1i2.60</w:t>
      </w:r>
    </w:p>
    <w:p>
      <w:pPr>
        <w:pStyle w:val="BodyText"/>
        <w:ind w:right="130"/>
      </w:pPr>
      <w:r>
        <w:rPr/>
        <w:t>Stan Mutsatsa. (2019). Manajemen Obat Dalam Keperawatan Kesehatan Jiwa (Fauzia</w:t>
      </w:r>
      <w:r>
        <w:rPr>
          <w:spacing w:val="1"/>
        </w:rPr>
        <w:t> </w:t>
      </w:r>
      <w:r>
        <w:rPr/>
        <w:t>M, Maria Magdalena Rahayu Ambarastuti, Krisnawan, Andang S, &amp; Stevani,</w:t>
      </w:r>
      <w:r>
        <w:rPr>
          <w:spacing w:val="1"/>
        </w:rPr>
        <w:t> </w:t>
      </w:r>
      <w:r>
        <w:rPr/>
        <w:t>Eds.).</w:t>
      </w:r>
      <w:r>
        <w:rPr>
          <w:spacing w:val="-1"/>
        </w:rPr>
        <w:t> </w:t>
      </w:r>
      <w:r>
        <w:rPr/>
        <w:t>Rapa</w:t>
      </w:r>
      <w:r>
        <w:rPr>
          <w:spacing w:val="1"/>
        </w:rPr>
        <w:t> </w:t>
      </w:r>
      <w:r>
        <w:rPr/>
        <w:t>Publishing.</w:t>
      </w:r>
    </w:p>
    <w:p>
      <w:pPr>
        <w:pStyle w:val="BodyText"/>
        <w:spacing w:before="121"/>
        <w:ind w:right="110"/>
      </w:pPr>
      <w:r>
        <w:rPr/>
        <w:t>Sugiyanto, R. W., Diniari, N. K. S., &amp; Ariani, N. K. P. (2017). Karakteristik Pasien</w:t>
      </w:r>
      <w:r>
        <w:rPr>
          <w:spacing w:val="1"/>
        </w:rPr>
        <w:t> </w:t>
      </w:r>
      <w:r>
        <w:rPr/>
        <w:t>Gangguan Bipolar Yang Dirawat Di Rsup Sanglah Denpasar Periode April 2016 –</w:t>
      </w:r>
      <w:r>
        <w:rPr>
          <w:spacing w:val="-57"/>
        </w:rPr>
        <w:t> </w:t>
      </w:r>
      <w:r>
        <w:rPr/>
        <w:t>Maret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Intisari</w:t>
      </w:r>
      <w:r>
        <w:rPr>
          <w:spacing w:val="1"/>
        </w:rPr>
        <w:t> </w:t>
      </w:r>
      <w:r>
        <w:rPr/>
        <w:t>Sains</w:t>
      </w:r>
      <w:r>
        <w:rPr>
          <w:spacing w:val="1"/>
        </w:rPr>
        <w:t> </w:t>
      </w:r>
      <w:r>
        <w:rPr/>
        <w:t>Medis,</w:t>
      </w:r>
      <w:r>
        <w:rPr>
          <w:spacing w:val="1"/>
        </w:rPr>
        <w:t> </w:t>
      </w:r>
      <w:r>
        <w:rPr/>
        <w:t>11(3),</w:t>
      </w:r>
      <w:r>
        <w:rPr>
          <w:spacing w:val="1"/>
        </w:rPr>
        <w:t> </w:t>
      </w:r>
      <w:r>
        <w:rPr/>
        <w:t>1066–1068.</w:t>
      </w:r>
      <w:r>
        <w:rPr>
          <w:spacing w:val="-57"/>
        </w:rPr>
        <w:t> </w:t>
      </w:r>
      <w:r>
        <w:rPr>
          <w:u w:val="single"/>
        </w:rPr>
        <w:t>Https://Doi.Org/10.15562/Ism.V11i3.240</w:t>
      </w:r>
    </w:p>
    <w:p>
      <w:pPr>
        <w:pStyle w:val="BodyText"/>
        <w:ind w:left="104" w:firstLine="0"/>
      </w:pPr>
      <w:r>
        <w:rPr/>
        <w:t>Sugiyono,</w:t>
      </w:r>
      <w:r>
        <w:rPr>
          <w:spacing w:val="46"/>
        </w:rPr>
        <w:t> </w:t>
      </w:r>
      <w:r>
        <w:rPr/>
        <w:t>&amp;</w:t>
      </w:r>
      <w:r>
        <w:rPr>
          <w:spacing w:val="48"/>
        </w:rPr>
        <w:t> </w:t>
      </w:r>
      <w:r>
        <w:rPr/>
        <w:t>Mitha</w:t>
      </w:r>
      <w:r>
        <w:rPr>
          <w:spacing w:val="48"/>
        </w:rPr>
        <w:t> </w:t>
      </w:r>
      <w:r>
        <w:rPr/>
        <w:t>Erlisya</w:t>
      </w:r>
      <w:r>
        <w:rPr>
          <w:spacing w:val="49"/>
        </w:rPr>
        <w:t> </w:t>
      </w:r>
      <w:r>
        <w:rPr/>
        <w:t>Puspandhani.</w:t>
      </w:r>
      <w:r>
        <w:rPr>
          <w:spacing w:val="46"/>
        </w:rPr>
        <w:t> </w:t>
      </w:r>
      <w:r>
        <w:rPr/>
        <w:t>(2020).</w:t>
      </w:r>
      <w:r>
        <w:rPr>
          <w:spacing w:val="47"/>
        </w:rPr>
        <w:t> </w:t>
      </w:r>
      <w:r>
        <w:rPr/>
        <w:t>Metodologi</w:t>
      </w:r>
      <w:r>
        <w:rPr>
          <w:spacing w:val="48"/>
        </w:rPr>
        <w:t> </w:t>
      </w:r>
      <w:r>
        <w:rPr/>
        <w:t>Penelitian</w:t>
      </w:r>
      <w:r>
        <w:rPr>
          <w:spacing w:val="46"/>
        </w:rPr>
        <w:t> </w:t>
      </w:r>
      <w:r>
        <w:rPr/>
        <w:t>Kesehatan.</w:t>
      </w:r>
    </w:p>
    <w:p>
      <w:pPr>
        <w:pStyle w:val="BodyText"/>
        <w:spacing w:before="0"/>
        <w:ind w:firstLine="0"/>
        <w:jc w:val="left"/>
      </w:pPr>
      <w:r>
        <w:rPr/>
        <w:t>Alfabeta.</w:t>
      </w:r>
    </w:p>
    <w:p>
      <w:pPr>
        <w:pStyle w:val="BodyText"/>
        <w:ind w:right="127"/>
      </w:pPr>
      <w:r>
        <w:rPr/>
        <w:t>Triwidiastuty Syfa, R. A. R. (2019). Penurunan Simptom Depresi Pada Pasien Bipolar</w:t>
      </w:r>
      <w:r>
        <w:rPr>
          <w:spacing w:val="1"/>
        </w:rPr>
        <w:t> </w:t>
      </w:r>
      <w:r>
        <w:rPr/>
        <w:t>Menggunakan Terapi Dzikir: Intervensi Klinis. Psikologi Sains Dan Profesi, 3(No</w:t>
      </w:r>
      <w:r>
        <w:rPr>
          <w:spacing w:val="-57"/>
        </w:rPr>
        <w:t> </w:t>
      </w:r>
      <w:r>
        <w:rPr/>
        <w:t>1), 43–48.</w:t>
      </w:r>
    </w:p>
    <w:p>
      <w:pPr>
        <w:pStyle w:val="BodyText"/>
        <w:spacing w:before="121"/>
        <w:ind w:right="132"/>
      </w:pPr>
      <w:r>
        <w:rPr/>
        <w:t>Vira Zwagery Rika. (2020). Kecemasan Menghadapi Dunia Kerja Pada Mahasiswa</w:t>
      </w:r>
      <w:r>
        <w:rPr>
          <w:spacing w:val="1"/>
        </w:rPr>
        <w:t> </w:t>
      </w:r>
      <w:r>
        <w:rPr/>
        <w:t>Fresh</w:t>
      </w:r>
      <w:r>
        <w:rPr>
          <w:spacing w:val="4"/>
        </w:rPr>
        <w:t> </w:t>
      </w:r>
      <w:r>
        <w:rPr/>
        <w:t>Graduate</w:t>
      </w:r>
      <w:r>
        <w:rPr>
          <w:spacing w:val="1"/>
        </w:rPr>
        <w:t> </w:t>
      </w:r>
      <w:r>
        <w:rPr/>
        <w:t>Pada Masa</w:t>
      </w:r>
      <w:r>
        <w:rPr>
          <w:spacing w:val="1"/>
        </w:rPr>
        <w:t> </w:t>
      </w:r>
      <w:r>
        <w:rPr/>
        <w:t>Pandemi Covid</w:t>
      </w:r>
      <w:r>
        <w:rPr>
          <w:spacing w:val="-1"/>
        </w:rPr>
        <w:t> </w:t>
      </w:r>
      <w:r>
        <w:rPr/>
        <w:t>19.</w:t>
      </w:r>
    </w:p>
    <w:p>
      <w:pPr>
        <w:pStyle w:val="BodyText"/>
        <w:ind w:right="121"/>
      </w:pPr>
      <w:r>
        <w:rPr/>
        <w:t>Wirasugianto,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Bagus,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Lesmana,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Nyoman,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Aryani,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Ayu,</w:t>
      </w:r>
      <w:r>
        <w:rPr>
          <w:spacing w:val="1"/>
        </w:rPr>
        <w:t> </w:t>
      </w:r>
      <w:r>
        <w:rPr/>
        <w:t>A.,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Wahyuni, S. (2021). Gambaran Karakteristik Pasien Gangguan Bipolar Di Rumah</w:t>
      </w:r>
      <w:r>
        <w:rPr>
          <w:spacing w:val="-57"/>
        </w:rPr>
        <w:t> </w:t>
      </w:r>
      <w:r>
        <w:rPr/>
        <w:t>Sakit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Sanglah</w:t>
      </w:r>
      <w:r>
        <w:rPr>
          <w:spacing w:val="1"/>
        </w:rPr>
        <w:t> </w:t>
      </w:r>
      <w:r>
        <w:rPr/>
        <w:t>Denpasar</w:t>
      </w:r>
      <w:r>
        <w:rPr>
          <w:spacing w:val="1"/>
        </w:rPr>
        <w:t> </w:t>
      </w:r>
      <w:r>
        <w:rPr/>
        <w:t>Bali.</w:t>
      </w:r>
      <w:r>
        <w:rPr>
          <w:spacing w:val="1"/>
        </w:rPr>
        <w:t> </w:t>
      </w:r>
      <w:r>
        <w:rPr/>
        <w:t>Januari,</w:t>
      </w:r>
      <w:r>
        <w:rPr>
          <w:spacing w:val="1"/>
        </w:rPr>
        <w:t> </w:t>
      </w:r>
      <w:r>
        <w:rPr/>
        <w:t>10(1),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>
          <w:u w:val="single"/>
        </w:rPr>
        <w:t>Https://Doi.Org/10.24843.Mu.2021.V10.I1.P06</w:t>
      </w:r>
    </w:p>
    <w:p>
      <w:pPr>
        <w:pStyle w:val="BodyText"/>
        <w:ind w:right="123"/>
      </w:pPr>
      <w:r>
        <w:rPr/>
        <w:t>Yahya Syarief, &amp; Yulianto Harry. (2018). Burnout Sebagai Implikasi Konflik Peran</w:t>
      </w:r>
      <w:r>
        <w:rPr>
          <w:spacing w:val="1"/>
        </w:rPr>
        <w:t> </w:t>
      </w:r>
      <w:r>
        <w:rPr/>
        <w:t>Ganda</w:t>
      </w:r>
      <w:r>
        <w:rPr>
          <w:spacing w:val="1"/>
        </w:rPr>
        <w:t> </w:t>
      </w:r>
      <w:r>
        <w:rPr/>
        <w:t>(Pekerjaan-Kuliah)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Makassar.</w:t>
      </w:r>
      <w:r>
        <w:rPr>
          <w:spacing w:val="-57"/>
        </w:rPr>
        <w:t> </w:t>
      </w:r>
      <w:r>
        <w:rPr/>
        <w:t>564–573.</w:t>
      </w:r>
    </w:p>
    <w:p>
      <w:pPr>
        <w:pStyle w:val="BodyText"/>
        <w:spacing w:line="396" w:lineRule="exact" w:before="28"/>
        <w:ind w:left="104" w:right="129" w:firstLine="0"/>
      </w:pPr>
      <w:r>
        <w:rPr/>
        <w:t>Yosep Iyus. (2011). Keperawatan Jiwa (Gunarsa Aep, Ed.; 4th Ed.). Refika Aditama.</w:t>
      </w:r>
      <w:r>
        <w:rPr>
          <w:spacing w:val="1"/>
        </w:rPr>
        <w:t> </w:t>
      </w:r>
      <w:r>
        <w:rPr/>
        <w:t>Zannah,</w:t>
      </w:r>
      <w:r>
        <w:rPr>
          <w:spacing w:val="14"/>
        </w:rPr>
        <w:t> </w:t>
      </w:r>
      <w:r>
        <w:rPr/>
        <w:t>U.,</w:t>
      </w:r>
      <w:r>
        <w:rPr>
          <w:spacing w:val="14"/>
        </w:rPr>
        <w:t> </w:t>
      </w:r>
      <w:r>
        <w:rPr/>
        <w:t>Puspitasari,</w:t>
      </w:r>
      <w:r>
        <w:rPr>
          <w:spacing w:val="14"/>
        </w:rPr>
        <w:t> </w:t>
      </w:r>
      <w:r>
        <w:rPr/>
        <w:t>I.</w:t>
      </w:r>
      <w:r>
        <w:rPr>
          <w:spacing w:val="18"/>
        </w:rPr>
        <w:t> </w:t>
      </w:r>
      <w:r>
        <w:rPr/>
        <w:t>M.,</w:t>
      </w:r>
      <w:r>
        <w:rPr>
          <w:spacing w:val="14"/>
        </w:rPr>
        <w:t> </w:t>
      </w:r>
      <w:r>
        <w:rPr/>
        <w:t>Sinuraya,</w:t>
      </w:r>
      <w:r>
        <w:rPr>
          <w:spacing w:val="14"/>
        </w:rPr>
        <w:t> </w:t>
      </w:r>
      <w:r>
        <w:rPr/>
        <w:t>R.</w:t>
      </w:r>
      <w:r>
        <w:rPr>
          <w:spacing w:val="14"/>
        </w:rPr>
        <w:t> </w:t>
      </w:r>
      <w:r>
        <w:rPr/>
        <w:t>K.,</w:t>
      </w:r>
      <w:r>
        <w:rPr>
          <w:spacing w:val="18"/>
        </w:rPr>
        <w:t> </w:t>
      </w:r>
      <w:r>
        <w:rPr/>
        <w:t>Raya,</w:t>
      </w:r>
      <w:r>
        <w:rPr>
          <w:spacing w:val="14"/>
        </w:rPr>
        <w:t> </w:t>
      </w:r>
      <w:r>
        <w:rPr/>
        <w:t>J.,</w:t>
      </w:r>
      <w:r>
        <w:rPr>
          <w:spacing w:val="14"/>
        </w:rPr>
        <w:t> </w:t>
      </w:r>
      <w:r>
        <w:rPr/>
        <w:t>&amp;</w:t>
      </w:r>
      <w:r>
        <w:rPr>
          <w:spacing w:val="15"/>
        </w:rPr>
        <w:t> </w:t>
      </w:r>
      <w:r>
        <w:rPr/>
        <w:t>Sumedang</w:t>
      </w:r>
      <w:r>
        <w:rPr>
          <w:spacing w:val="14"/>
        </w:rPr>
        <w:t> </w:t>
      </w:r>
      <w:r>
        <w:rPr/>
        <w:t>Km</w:t>
      </w:r>
      <w:r>
        <w:rPr>
          <w:spacing w:val="19"/>
        </w:rPr>
        <w:t> </w:t>
      </w:r>
      <w:r>
        <w:rPr/>
        <w:t>21</w:t>
      </w:r>
    </w:p>
    <w:p>
      <w:pPr>
        <w:pStyle w:val="BodyText"/>
        <w:spacing w:line="249" w:lineRule="exact" w:before="0"/>
        <w:ind w:firstLine="0"/>
      </w:pPr>
      <w:r>
        <w:rPr/>
        <w:t>Jatinangor,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/>
        <w:t>(2018).</w:t>
      </w:r>
      <w:r>
        <w:rPr>
          <w:spacing w:val="-2"/>
        </w:rPr>
        <w:t> </w:t>
      </w:r>
      <w:r>
        <w:rPr>
          <w:i/>
        </w:rPr>
        <w:t>Review</w:t>
      </w:r>
      <w:r>
        <w:rPr/>
        <w:t> :</w:t>
      </w:r>
      <w:r>
        <w:rPr>
          <w:spacing w:val="-5"/>
        </w:rPr>
        <w:t> </w:t>
      </w:r>
      <w:r>
        <w:rPr/>
        <w:t>Farmakoterapi</w:t>
      </w:r>
      <w:r>
        <w:rPr>
          <w:spacing w:val="-3"/>
        </w:rPr>
        <w:t> </w:t>
      </w:r>
      <w:r>
        <w:rPr/>
        <w:t>Gangguan</w:t>
      </w:r>
      <w:r>
        <w:rPr>
          <w:spacing w:val="-1"/>
        </w:rPr>
        <w:t> </w:t>
      </w:r>
      <w:r>
        <w:rPr/>
        <w:t>Bipolar.</w:t>
      </w:r>
    </w:p>
    <w:p>
      <w:pPr>
        <w:spacing w:after="0" w:line="249" w:lineRule="exact"/>
        <w:sectPr>
          <w:pgSz w:w="11920" w:h="16840"/>
          <w:pgMar w:header="855" w:footer="0" w:top="1600" w:bottom="280" w:left="1680" w:right="158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sectPr>
      <w:headerReference w:type="default" r:id="rId6"/>
      <w:pgSz w:w="11910" w:h="16840"/>
      <w:pgMar w:header="0" w:footer="0"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170013pt;margin-top:41.726639pt;width:12pt;height:15.3pt;mso-position-horizontal-relative:page;mso-position-vertical-relative:page;z-index:-157762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588" w:hanging="484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08"/>
      <w:ind w:left="3443" w:right="297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2023-09-19T10:20:48Z</dcterms:created>
  <dcterms:modified xsi:type="dcterms:W3CDTF">2023-09-19T10:20:48Z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